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8" w:lineRule="auto"/>
        <w:ind w:left="97"/>
        <w:rPr>
          <w:rFonts w:hint="eastAsia" w:ascii="Times New Roman" w:hAnsi="Times New Roman" w:eastAsia="黑体" w:cs="Times New Roman"/>
          <w:spacing w:val="8"/>
          <w:sz w:val="31"/>
          <w:szCs w:val="31"/>
        </w:rPr>
      </w:pPr>
      <w:r>
        <w:rPr>
          <w:rFonts w:ascii="Times New Roman" w:hAnsi="Times New Roman" w:eastAsia="黑体" w:cs="Times New Roman"/>
          <w:spacing w:val="8"/>
          <w:sz w:val="32"/>
          <w:szCs w:val="32"/>
        </w:rPr>
        <w:t xml:space="preserve">附件7： 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 xml:space="preserve">           </w:t>
      </w:r>
      <w:r>
        <w:rPr>
          <w:rFonts w:hint="eastAsia" w:ascii="Times New Roman" w:hAnsi="Times New Roman" w:eastAsia="黑体" w:cs="Times New Roman"/>
          <w:spacing w:val="8"/>
          <w:sz w:val="31"/>
          <w:szCs w:val="31"/>
          <w:lang w:val="en-US" w:eastAsia="zh-CN"/>
        </w:rPr>
        <w:t xml:space="preserve">  </w:t>
      </w:r>
    </w:p>
    <w:p>
      <w:pPr>
        <w:spacing w:before="114" w:line="228" w:lineRule="auto"/>
        <w:ind w:left="97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8"/>
          <w:sz w:val="36"/>
          <w:szCs w:val="36"/>
        </w:rPr>
        <w:t>“三育人</w:t>
      </w:r>
      <w:r>
        <w:rPr>
          <w:rFonts w:hint="eastAsia" w:ascii="Times New Roman" w:hAnsi="Times New Roman" w:eastAsia="方正小标宋简体" w:cs="Times New Roman"/>
          <w:spacing w:val="7"/>
          <w:sz w:val="36"/>
          <w:szCs w:val="36"/>
        </w:rPr>
        <w:t>”先进个人申报信息汇总表</w:t>
      </w:r>
    </w:p>
    <w:p>
      <w:pPr>
        <w:spacing w:line="27" w:lineRule="exact"/>
        <w:rPr>
          <w:rFonts w:ascii="Times New Roman" w:hAnsi="Times New Roman" w:cs="Times New Roman"/>
        </w:rPr>
      </w:pPr>
    </w:p>
    <w:tbl>
      <w:tblPr>
        <w:tblStyle w:val="7"/>
        <w:tblW w:w="14422" w:type="dxa"/>
        <w:tblCaption w:val="Table2bjt"/>
        <w:tblInd w:w="-2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89"/>
        <w:gridCol w:w="835"/>
        <w:gridCol w:w="610"/>
        <w:gridCol w:w="1062"/>
        <w:gridCol w:w="781"/>
        <w:gridCol w:w="1032"/>
        <w:gridCol w:w="797"/>
        <w:gridCol w:w="718"/>
        <w:gridCol w:w="953"/>
        <w:gridCol w:w="2764"/>
        <w:gridCol w:w="31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9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教学业绩</w:t>
            </w:r>
          </w:p>
        </w:tc>
        <w:tc>
          <w:tcPr>
            <w:tcW w:w="276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简要育人成效</w:t>
            </w:r>
          </w:p>
        </w:tc>
        <w:tc>
          <w:tcPr>
            <w:tcW w:w="317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（2024年前）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8" w:hRule="atLeast"/>
        </w:trPr>
        <w:tc>
          <w:tcPr>
            <w:tcW w:w="7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before="69" w:line="21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before="69" w:line="214" w:lineRule="auto"/>
              <w:ind w:left="141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27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709" w:type="dxa"/>
            <w:noWrap w:val="0"/>
            <w:vAlign w:val="center"/>
          </w:tcPr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59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116"/>
              <w:contextualSpacing w:val="0"/>
              <w:jc w:val="left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护理学院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bookmarkStart w:id="0" w:name="_GoBack"/>
            <w:bookmarkEnd w:id="0"/>
          </w:p>
        </w:tc>
        <w:tc>
          <w:tcPr>
            <w:tcW w:w="835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3"/>
                <w:kern w:val="2"/>
                <w:position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208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both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eastAsia="仿宋_GB2312" w:cs="Times New Roman"/>
                <w:snapToGrid/>
                <w:color w:val="000000" w:themeColor="text1"/>
                <w:spacing w:val="-4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71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snapToGrid/>
                <w:color w:val="000000" w:themeColor="text1"/>
                <w:spacing w:val="-3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3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医学院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基础医学教工支部书记、基础医学系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主任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5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contextualSpacing w:val="0"/>
              <w:jc w:val="both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spacing w:val="-5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78" w:after="0" w:line="440" w:lineRule="exact"/>
              <w:ind w:left="142"/>
              <w:contextualSpacing w:val="0"/>
              <w:jc w:val="both"/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/>
                <w:color w:val="000000" w:themeColor="text1"/>
                <w:spacing w:val="-5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一、党政：任基础医学部教工支部书记，获校党支部建设创新奖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二、教学：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1.业绩：11次考核A/优秀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2.课程建设：主持国家级、省级一流/思政课程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3.教改：主持国家级、省部级教研课题多项；开发虚仿教学专利1项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4.获奖：省奖7项及校奖多项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5.发表教研论文：10篇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6.教材编写：主编1部（在编）；参编2部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三、育人：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1.优秀班主任8次；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2.指导学生科研项目31项（国级4项、省级3项）；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3.发表论文22篇；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4.获专利2项；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15.获省银奖等15项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四、科研：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1.主持省自然基金等项目5项；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2.发表论文41篇（SCI/SSCI 5篇）；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3.获中国发明创业奖、省科技进步奖等5项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五、团队专业学科建设：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1.建成省级课程思政示范团队；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2.参与省级重点专业/校级示范中心建设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05" w:leftChars="0" w:hanging="20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第五届党支部建设创新奖（2024）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国家级一流本科课程认定（2023）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省高校微课教学比赛三等奖（2016）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省高校“互联网+教学”优秀案例二等奖（2019）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省级医药院校课程思政教学案例评比优秀奖（2020）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省高校教师教学创新大赛二等奖（2021）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全国“智慧树杯”课程思政示范案例大赛一等奖（2022）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省数字化教育教学改革优秀案例特等奖（2023）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省优秀研究生教学案例（2023、2024）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校级“陆增祺医学教育卓越贡献奖”（2024）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校级教学成果奖二等奖（2024）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校级本科课堂教学质量奖一等奖（2022）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校级课程思政优秀教学说课比赛特等奖/优秀课程思政教学案例一等奖（2022）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校级优秀青年教师竞赛一等奖（2021）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校级“三育人”先进个人（2017）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教坛新秀（2021）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优秀基层教学组织负责人（2021）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优秀指导教师（2013、2023）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课程思政教学名师（2024）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指导学生获奖15项（省挑战杯银奖（2023）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中国发明协会发明创业奖创新奖二等奖（2022）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浙江省科技进步奖三等奖（2017）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浙江省医药卫生科技奖二等奖（2016）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225" w:leftChars="0" w:hanging="225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市级科技进步奖二等奖（2016）、三等奖（2012）</w:t>
            </w:r>
          </w:p>
        </w:tc>
      </w:tr>
    </w:tbl>
    <w:p>
      <w:pPr>
        <w:spacing w:line="100" w:lineRule="exact"/>
        <w:ind w:left="-109" w:leftChars="-52"/>
        <w:rPr>
          <w:rFonts w:ascii="Times New Roman" w:hAnsi="Times New Roman" w:eastAsia="黑体" w:cs="Times New Roman"/>
          <w:b/>
          <w:sz w:val="32"/>
          <w:u w:val="single"/>
        </w:rPr>
      </w:pPr>
    </w:p>
    <w:p/>
    <w:sectPr>
      <w:footerReference r:id="rId3" w:type="default"/>
      <w:pgSz w:w="16838" w:h="11906" w:orient="landscape"/>
      <w:pgMar w:top="1531" w:right="1701" w:bottom="1531" w:left="170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8"/>
        <w:szCs w:val="28"/>
      </w:rPr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FC6BF"/>
    <w:multiLevelType w:val="singleLevel"/>
    <w:tmpl w:val="EA6FC6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A5DE1"/>
    <w:rsid w:val="3BDA5DE1"/>
    <w:rsid w:val="6AE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2025-10-10T00:40:00Z</dcterms:created>
  <dc:creator>smile</dc:creator>
  <cp:lastModifiedBy>smile</cp:lastModifiedBy>
  <dcterms:modified xsi:type="dcterms:W3CDTF">2025-10-10T00:58:15Z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